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2D4F" w:rsidRPr="00B30F58" w:rsidRDefault="00972D4F" w:rsidP="00B30F58">
      <w:pPr>
        <w:spacing w:line="360" w:lineRule="auto"/>
        <w:rPr>
          <w:b/>
          <w:sz w:val="24"/>
          <w:szCs w:val="24"/>
          <w:u w:val="single"/>
        </w:rPr>
      </w:pPr>
      <w:r w:rsidRPr="00B30F58">
        <w:rPr>
          <w:b/>
          <w:sz w:val="24"/>
          <w:szCs w:val="24"/>
          <w:u w:val="single"/>
        </w:rPr>
        <w:t>ΒΙΟΧΗΜΙΚΟ</w:t>
      </w:r>
      <w:r w:rsidR="00B30F58" w:rsidRPr="00B30F58">
        <w:rPr>
          <w:b/>
          <w:sz w:val="24"/>
          <w:szCs w:val="24"/>
          <w:u w:val="single"/>
        </w:rPr>
        <w:t>Σ</w:t>
      </w:r>
      <w:r w:rsidRPr="00B30F58">
        <w:rPr>
          <w:b/>
          <w:sz w:val="24"/>
          <w:szCs w:val="24"/>
          <w:u w:val="single"/>
        </w:rPr>
        <w:t xml:space="preserve"> ΑΝΑΛΥΤΗ</w:t>
      </w:r>
      <w:r w:rsidR="00B30F58" w:rsidRPr="00B30F58">
        <w:rPr>
          <w:b/>
          <w:sz w:val="24"/>
          <w:szCs w:val="24"/>
          <w:u w:val="single"/>
        </w:rPr>
        <w:t>Σ</w:t>
      </w:r>
      <w:r w:rsidRPr="00B30F58">
        <w:rPr>
          <w:b/>
          <w:sz w:val="24"/>
          <w:szCs w:val="24"/>
          <w:u w:val="single"/>
        </w:rPr>
        <w:t xml:space="preserve"> </w:t>
      </w:r>
      <w:r w:rsidR="00D23B90">
        <w:rPr>
          <w:b/>
          <w:sz w:val="24"/>
          <w:szCs w:val="24"/>
          <w:u w:val="single"/>
        </w:rPr>
        <w:t>Α</w:t>
      </w:r>
      <w:r w:rsidRPr="00B30F58">
        <w:rPr>
          <w:b/>
          <w:sz w:val="24"/>
          <w:szCs w:val="24"/>
          <w:u w:val="single"/>
        </w:rPr>
        <w:t xml:space="preserve"> ΤΥΠΟΥ  </w:t>
      </w:r>
    </w:p>
    <w:p w:rsidR="00972D4F" w:rsidRPr="00B30F58" w:rsidRDefault="00972D4F" w:rsidP="00972D4F">
      <w:pPr>
        <w:pStyle w:val="ListParagraph"/>
        <w:numPr>
          <w:ilvl w:val="0"/>
          <w:numId w:val="10"/>
        </w:numPr>
        <w:spacing w:after="0" w:line="360" w:lineRule="auto"/>
      </w:pPr>
      <w:r w:rsidRPr="00B30F58">
        <w:t>Να είναι σύγχρονης τεχνολογίας, τυχαίας προσπέλασης (RANDOM ACCES) και να λειτουργεί υπό τάση 220V.</w:t>
      </w:r>
    </w:p>
    <w:p w:rsidR="00972D4F" w:rsidRPr="00B30F58" w:rsidRDefault="00972D4F" w:rsidP="00972D4F">
      <w:pPr>
        <w:pStyle w:val="ListParagraph"/>
        <w:numPr>
          <w:ilvl w:val="0"/>
          <w:numId w:val="10"/>
        </w:numPr>
        <w:spacing w:after="0" w:line="360" w:lineRule="auto"/>
      </w:pPr>
      <w:r w:rsidRPr="00B30F58">
        <w:t>Να έχει ταχύτητα τουλάχιστον 500 φωτομετρικών εξετάσεων την ώρα.</w:t>
      </w:r>
    </w:p>
    <w:p w:rsidR="00972D4F" w:rsidRPr="00B30F58" w:rsidRDefault="00972D4F" w:rsidP="00972D4F">
      <w:pPr>
        <w:pStyle w:val="ListParagraph"/>
        <w:numPr>
          <w:ilvl w:val="0"/>
          <w:numId w:val="10"/>
        </w:numPr>
        <w:spacing w:after="0" w:line="360" w:lineRule="auto"/>
      </w:pPr>
      <w:r w:rsidRPr="00B30F58">
        <w:t>Να έχει ενσωματωμένη μονάδα ηλεκτρολυτών με δυνατότητα μέτρησης K, Na, Cl, με ιοντοεπιλεκτικά ηλεκτρόδια και ταχύτητα τουλάχιστον 100 εξετάσεων ηλεκτρολυτών την ώρα.</w:t>
      </w:r>
    </w:p>
    <w:p w:rsidR="00972D4F" w:rsidRPr="00B30F58" w:rsidRDefault="00972D4F" w:rsidP="00972D4F">
      <w:pPr>
        <w:pStyle w:val="ListParagraph"/>
        <w:numPr>
          <w:ilvl w:val="0"/>
          <w:numId w:val="10"/>
        </w:numPr>
        <w:spacing w:after="0" w:line="360" w:lineRule="auto"/>
      </w:pPr>
      <w:r w:rsidRPr="00B30F58">
        <w:t xml:space="preserve">Να έχει δειγματολήπτη τουλάχιστον  50 δειγμάτων </w:t>
      </w:r>
      <w:r w:rsidR="007474CA">
        <w:t>ή</w:t>
      </w:r>
      <w:r w:rsidRPr="00B30F58">
        <w:t xml:space="preserve"> δυνατότητα συνεχούς φόρτωσης </w:t>
      </w:r>
      <w:r w:rsidR="007474CA">
        <w:t xml:space="preserve">δειγμάτων </w:t>
      </w:r>
      <w:r w:rsidRPr="00B30F58">
        <w:t>σε σωληνάρια με barcode διαφόρων διαστάσεων.</w:t>
      </w:r>
    </w:p>
    <w:p w:rsidR="00972D4F" w:rsidRPr="00B30F58" w:rsidRDefault="00972D4F" w:rsidP="00972D4F">
      <w:pPr>
        <w:pStyle w:val="ListParagraph"/>
        <w:numPr>
          <w:ilvl w:val="0"/>
          <w:numId w:val="10"/>
        </w:numPr>
        <w:spacing w:after="0" w:line="360" w:lineRule="auto"/>
      </w:pPr>
      <w:r w:rsidRPr="00B30F58">
        <w:t>Τα επείγοντα δείγματα (STAT) να μπορούν να προστεθούν ανά πάσα στιγμή στον αναλυτή και να μετρηθούν κατά προτεραιότητα χωρίς διακοπή της λειτουργίας του αναλυτή.</w:t>
      </w:r>
    </w:p>
    <w:p w:rsidR="00972D4F" w:rsidRPr="00B30F58" w:rsidRDefault="00972D4F" w:rsidP="00972D4F">
      <w:pPr>
        <w:pStyle w:val="ListParagraph"/>
        <w:numPr>
          <w:ilvl w:val="0"/>
          <w:numId w:val="10"/>
        </w:numPr>
        <w:spacing w:after="0" w:line="360" w:lineRule="auto"/>
      </w:pPr>
      <w:r w:rsidRPr="00B30F58">
        <w:t>Να διαθέτει τουλάχιστον 40 θέσεις αντιδραστηρίων και να μπορεί να υποστηρίζει πρωτόκολλα έως και τεσσάρων (4) αντιδραστηρίων ανά εξέταση.</w:t>
      </w:r>
    </w:p>
    <w:p w:rsidR="00972D4F" w:rsidRPr="00B30F58" w:rsidRDefault="00972D4F" w:rsidP="00972D4F">
      <w:pPr>
        <w:pStyle w:val="ListParagraph"/>
        <w:numPr>
          <w:ilvl w:val="0"/>
          <w:numId w:val="10"/>
        </w:numPr>
        <w:spacing w:after="0" w:line="360" w:lineRule="auto"/>
      </w:pPr>
      <w:r w:rsidRPr="00B30F58">
        <w:t>Να δέχονται δείγματα διαφόρων τύπων ταυτόχρονα (ορό, πλάσμα, ούρα, ΕΝY, ολικό αίμα).</w:t>
      </w:r>
    </w:p>
    <w:p w:rsidR="00972D4F" w:rsidRPr="00B30F58" w:rsidRDefault="00972D4F" w:rsidP="00972D4F">
      <w:pPr>
        <w:pStyle w:val="ListParagraph"/>
        <w:numPr>
          <w:ilvl w:val="0"/>
          <w:numId w:val="10"/>
        </w:numPr>
        <w:spacing w:after="0" w:line="360" w:lineRule="auto"/>
      </w:pPr>
      <w:r w:rsidRPr="00B30F58">
        <w:t>Να έχει ψυχόμενο χώρο για τη συντήρηση των αντιδραστηρίων.</w:t>
      </w:r>
    </w:p>
    <w:p w:rsidR="00972D4F" w:rsidRPr="00B30F58" w:rsidRDefault="00972D4F" w:rsidP="00972D4F">
      <w:pPr>
        <w:pStyle w:val="ListParagraph"/>
        <w:numPr>
          <w:ilvl w:val="0"/>
          <w:numId w:val="10"/>
        </w:numPr>
        <w:spacing w:after="0" w:line="360" w:lineRule="auto"/>
      </w:pPr>
      <w:r w:rsidRPr="00B30F58">
        <w:t>Να διαθέτει σύστημα ανάγνωσης barcode για την αναγνώριση των δειγμάτων και αντιδραστηρίων.</w:t>
      </w:r>
    </w:p>
    <w:p w:rsidR="00972D4F" w:rsidRPr="00B30F58" w:rsidRDefault="00972D4F" w:rsidP="00972D4F">
      <w:pPr>
        <w:pStyle w:val="ListParagraph"/>
        <w:numPr>
          <w:ilvl w:val="0"/>
          <w:numId w:val="10"/>
        </w:numPr>
        <w:spacing w:after="0" w:line="360" w:lineRule="auto"/>
      </w:pPr>
      <w:r w:rsidRPr="00B30F58">
        <w:t>Να ελέγχεται η στάθμη όλων των υγρών (δείγματα, αντιδραστήρια, νερό, απόβλητα) με σύστημα ελέγχου στάθμης και να ειδοποιείται ο χρήστης.</w:t>
      </w:r>
    </w:p>
    <w:p w:rsidR="00972D4F" w:rsidRPr="00B30F58" w:rsidRDefault="00972D4F" w:rsidP="00972D4F">
      <w:pPr>
        <w:pStyle w:val="ListParagraph"/>
        <w:numPr>
          <w:ilvl w:val="0"/>
          <w:numId w:val="10"/>
        </w:numPr>
        <w:spacing w:after="0" w:line="360" w:lineRule="auto"/>
      </w:pPr>
      <w:r w:rsidRPr="00B30F58">
        <w:t>Να μπορεί να ελέγχει τα αποτελέσματα των εξετάσεων για τυχόν προβλήματα και να ειδοποιεί αυτόματα τον χειριστή.</w:t>
      </w:r>
    </w:p>
    <w:p w:rsidR="00972D4F" w:rsidRPr="00B30F58" w:rsidRDefault="00972D4F" w:rsidP="00972D4F">
      <w:pPr>
        <w:pStyle w:val="ListParagraph"/>
        <w:numPr>
          <w:ilvl w:val="0"/>
          <w:numId w:val="10"/>
        </w:numPr>
        <w:spacing w:after="0" w:line="360" w:lineRule="auto"/>
      </w:pPr>
      <w:r w:rsidRPr="00B30F58">
        <w:t>Να διαθέτει κυβέττες φωτομέτρησης, μιας χρήσης για την αποφυγή επιμολύνσεων από δείγμα σε δείγμα (carry over).</w:t>
      </w:r>
    </w:p>
    <w:p w:rsidR="00972D4F" w:rsidRPr="00B30F58" w:rsidRDefault="00972D4F" w:rsidP="00972D4F">
      <w:pPr>
        <w:pStyle w:val="ListParagraph"/>
        <w:numPr>
          <w:ilvl w:val="0"/>
          <w:numId w:val="10"/>
        </w:numPr>
        <w:spacing w:after="0" w:line="360" w:lineRule="auto"/>
      </w:pPr>
      <w:r w:rsidRPr="00B30F58">
        <w:t>Να υπάρχει η δυνατότητα αυτόματης αραίωσης και αυτόματης επανάληψης των εξετάσεων που είναι εκτός προκαθορισμένων ορίων γραμμικότητας. Επιπρόσθετα να έχει τη δυνατότητα αυτόματης προαραίωσης δειγμάτων.</w:t>
      </w:r>
    </w:p>
    <w:p w:rsidR="00972D4F" w:rsidRPr="00B30F58" w:rsidRDefault="00972D4F" w:rsidP="00972D4F">
      <w:pPr>
        <w:pStyle w:val="ListParagraph"/>
        <w:numPr>
          <w:ilvl w:val="0"/>
          <w:numId w:val="10"/>
        </w:numPr>
        <w:spacing w:after="0" w:line="360" w:lineRule="auto"/>
      </w:pPr>
      <w:r w:rsidRPr="00B30F58">
        <w:t>Να διαθέτουν σύγχρονο υπολογιστή, έγχρωμη οθόνη και το πρόγραμμα λειτουργίας να έχει δυνατότητα διαβαθμιζόμενης πρόσβασης για την ασφάλεια των δεδομένων και να είναι φιλικό προς τον χρήστη  με οθόνες βοήθειας στην Ελληνική γλώσσα.</w:t>
      </w:r>
    </w:p>
    <w:p w:rsidR="00972D4F" w:rsidRPr="00B30F58" w:rsidRDefault="00972D4F" w:rsidP="00972D4F">
      <w:pPr>
        <w:pStyle w:val="ListParagraph"/>
        <w:numPr>
          <w:ilvl w:val="0"/>
          <w:numId w:val="10"/>
        </w:numPr>
        <w:spacing w:after="0" w:line="360" w:lineRule="auto"/>
      </w:pPr>
      <w:r w:rsidRPr="00B30F58">
        <w:t>Να έχει πλήρες σύστημα ελέγχου ποιότητας (QC).</w:t>
      </w:r>
    </w:p>
    <w:p w:rsidR="00972D4F" w:rsidRPr="00B30F58" w:rsidRDefault="00972D4F" w:rsidP="00972D4F">
      <w:pPr>
        <w:pStyle w:val="ListParagraph"/>
        <w:numPr>
          <w:ilvl w:val="0"/>
          <w:numId w:val="10"/>
        </w:numPr>
        <w:spacing w:after="0" w:line="360" w:lineRule="auto"/>
      </w:pPr>
      <w:r w:rsidRPr="00B30F58">
        <w:lastRenderedPageBreak/>
        <w:t>Τα αποτελέσματα να εκτυπώνονται ανά ασθενή και συγκεντρωτικά και να διαθέτει έξοδο για αμφίδρομη σύνδεση με πληροφοριακό σύστημα εργαστηρίου (LIS).</w:t>
      </w:r>
    </w:p>
    <w:p w:rsidR="00972D4F" w:rsidRPr="00B30F58" w:rsidRDefault="00972D4F" w:rsidP="00972D4F">
      <w:pPr>
        <w:pStyle w:val="ListParagraph"/>
        <w:numPr>
          <w:ilvl w:val="0"/>
          <w:numId w:val="10"/>
        </w:numPr>
        <w:spacing w:after="0" w:line="360" w:lineRule="auto"/>
      </w:pPr>
      <w:r w:rsidRPr="00B30F58">
        <w:t>Να είναι φιλικός προς το περιβάλλον με μικρή κατανάλωση νερού, αντιδραστηρίων και ηλεκτρικού ρεύματος καθώς και χαμηλά επίπεδα θορύβου.</w:t>
      </w:r>
    </w:p>
    <w:p w:rsidR="007474CA" w:rsidRPr="00B30F58" w:rsidRDefault="007474CA" w:rsidP="007474CA">
      <w:pPr>
        <w:pStyle w:val="ListParagraph"/>
        <w:numPr>
          <w:ilvl w:val="0"/>
          <w:numId w:val="10"/>
        </w:numPr>
        <w:spacing w:after="0" w:line="360" w:lineRule="auto"/>
      </w:pPr>
      <w:r w:rsidRPr="00B30F58">
        <w:t>Να παρέχει δυνατότητα πλήρους ιχνηλασιμότητας (traceability) των αποτελεσμάτων με τις σχετιζόμενες παρτίδες (lot) αντιδραστηρίων και τις σχετιζόμενες βαθμονομήσεις.</w:t>
      </w:r>
    </w:p>
    <w:p w:rsidR="00350CE5" w:rsidRPr="00350CE5" w:rsidRDefault="00350CE5" w:rsidP="00972D4F"/>
    <w:sectPr w:rsidR="00350CE5" w:rsidRPr="00350CE5" w:rsidSect="001C10AA">
      <w:headerReference w:type="default" r:id="rId7"/>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57CF" w:rsidRDefault="008E57CF" w:rsidP="00CD2E12">
      <w:pPr>
        <w:spacing w:after="0" w:line="240" w:lineRule="auto"/>
      </w:pPr>
      <w:r>
        <w:separator/>
      </w:r>
    </w:p>
  </w:endnote>
  <w:endnote w:type="continuationSeparator" w:id="0">
    <w:p w:rsidR="008E57CF" w:rsidRDefault="008E57CF" w:rsidP="00CD2E1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20002A87" w:usb1="80000000" w:usb2="00000008" w:usb3="00000000" w:csb0="000001FF" w:csb1="00000000"/>
  </w:font>
  <w:font w:name="Courier New">
    <w:panose1 w:val="02070309020205020404"/>
    <w:charset w:val="A1"/>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1"/>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57CF" w:rsidRDefault="008E57CF" w:rsidP="00CD2E12">
      <w:pPr>
        <w:spacing w:after="0" w:line="240" w:lineRule="auto"/>
      </w:pPr>
      <w:r>
        <w:separator/>
      </w:r>
    </w:p>
  </w:footnote>
  <w:footnote w:type="continuationSeparator" w:id="0">
    <w:p w:rsidR="008E57CF" w:rsidRDefault="008E57CF" w:rsidP="00CD2E1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2E12" w:rsidRPr="00A14939" w:rsidRDefault="00A14939">
    <w:pPr>
      <w:pStyle w:val="Header"/>
    </w:pPr>
    <w:r>
      <w:rPr>
        <w:lang w:val="en-US"/>
      </w:rPr>
      <w:t xml:space="preserve">KEKH A.E. </w:t>
    </w:r>
    <w:r>
      <w:tab/>
    </w:r>
    <w:r>
      <w:tab/>
    </w:r>
    <w:r w:rsidR="000A6A76">
      <w:t>Νοέμβριος</w:t>
    </w:r>
    <w:r w:rsidR="00DA16F5">
      <w:t xml:space="preserve"> </w:t>
    </w:r>
    <w:r>
      <w:t xml:space="preserve"> 201</w:t>
    </w:r>
    <w:r w:rsidR="00E275F1">
      <w:t>6</w:t>
    </w:r>
  </w:p>
  <w:p w:rsidR="00CD2E12" w:rsidRDefault="00CD2E1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5C792E"/>
    <w:multiLevelType w:val="hybridMultilevel"/>
    <w:tmpl w:val="4F56E720"/>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nsid w:val="3DA811BA"/>
    <w:multiLevelType w:val="hybridMultilevel"/>
    <w:tmpl w:val="8B18A402"/>
    <w:lvl w:ilvl="0" w:tplc="04080001">
      <w:start w:val="1"/>
      <w:numFmt w:val="bullet"/>
      <w:lvlText w:val=""/>
      <w:lvlJc w:val="left"/>
      <w:pPr>
        <w:ind w:left="1470" w:hanging="360"/>
      </w:pPr>
      <w:rPr>
        <w:rFonts w:ascii="Symbol" w:hAnsi="Symbol" w:hint="default"/>
      </w:rPr>
    </w:lvl>
    <w:lvl w:ilvl="1" w:tplc="04080003" w:tentative="1">
      <w:start w:val="1"/>
      <w:numFmt w:val="bullet"/>
      <w:lvlText w:val="o"/>
      <w:lvlJc w:val="left"/>
      <w:pPr>
        <w:ind w:left="2190" w:hanging="360"/>
      </w:pPr>
      <w:rPr>
        <w:rFonts w:ascii="Courier New" w:hAnsi="Courier New" w:cs="Courier New" w:hint="default"/>
      </w:rPr>
    </w:lvl>
    <w:lvl w:ilvl="2" w:tplc="04080005" w:tentative="1">
      <w:start w:val="1"/>
      <w:numFmt w:val="bullet"/>
      <w:lvlText w:val=""/>
      <w:lvlJc w:val="left"/>
      <w:pPr>
        <w:ind w:left="2910" w:hanging="360"/>
      </w:pPr>
      <w:rPr>
        <w:rFonts w:ascii="Wingdings" w:hAnsi="Wingdings" w:hint="default"/>
      </w:rPr>
    </w:lvl>
    <w:lvl w:ilvl="3" w:tplc="04080001" w:tentative="1">
      <w:start w:val="1"/>
      <w:numFmt w:val="bullet"/>
      <w:lvlText w:val=""/>
      <w:lvlJc w:val="left"/>
      <w:pPr>
        <w:ind w:left="3630" w:hanging="360"/>
      </w:pPr>
      <w:rPr>
        <w:rFonts w:ascii="Symbol" w:hAnsi="Symbol" w:hint="default"/>
      </w:rPr>
    </w:lvl>
    <w:lvl w:ilvl="4" w:tplc="04080003" w:tentative="1">
      <w:start w:val="1"/>
      <w:numFmt w:val="bullet"/>
      <w:lvlText w:val="o"/>
      <w:lvlJc w:val="left"/>
      <w:pPr>
        <w:ind w:left="4350" w:hanging="360"/>
      </w:pPr>
      <w:rPr>
        <w:rFonts w:ascii="Courier New" w:hAnsi="Courier New" w:cs="Courier New" w:hint="default"/>
      </w:rPr>
    </w:lvl>
    <w:lvl w:ilvl="5" w:tplc="04080005" w:tentative="1">
      <w:start w:val="1"/>
      <w:numFmt w:val="bullet"/>
      <w:lvlText w:val=""/>
      <w:lvlJc w:val="left"/>
      <w:pPr>
        <w:ind w:left="5070" w:hanging="360"/>
      </w:pPr>
      <w:rPr>
        <w:rFonts w:ascii="Wingdings" w:hAnsi="Wingdings" w:hint="default"/>
      </w:rPr>
    </w:lvl>
    <w:lvl w:ilvl="6" w:tplc="04080001" w:tentative="1">
      <w:start w:val="1"/>
      <w:numFmt w:val="bullet"/>
      <w:lvlText w:val=""/>
      <w:lvlJc w:val="left"/>
      <w:pPr>
        <w:ind w:left="5790" w:hanging="360"/>
      </w:pPr>
      <w:rPr>
        <w:rFonts w:ascii="Symbol" w:hAnsi="Symbol" w:hint="default"/>
      </w:rPr>
    </w:lvl>
    <w:lvl w:ilvl="7" w:tplc="04080003" w:tentative="1">
      <w:start w:val="1"/>
      <w:numFmt w:val="bullet"/>
      <w:lvlText w:val="o"/>
      <w:lvlJc w:val="left"/>
      <w:pPr>
        <w:ind w:left="6510" w:hanging="360"/>
      </w:pPr>
      <w:rPr>
        <w:rFonts w:ascii="Courier New" w:hAnsi="Courier New" w:cs="Courier New" w:hint="default"/>
      </w:rPr>
    </w:lvl>
    <w:lvl w:ilvl="8" w:tplc="04080005" w:tentative="1">
      <w:start w:val="1"/>
      <w:numFmt w:val="bullet"/>
      <w:lvlText w:val=""/>
      <w:lvlJc w:val="left"/>
      <w:pPr>
        <w:ind w:left="7230" w:hanging="360"/>
      </w:pPr>
      <w:rPr>
        <w:rFonts w:ascii="Wingdings" w:hAnsi="Wingdings" w:hint="default"/>
      </w:rPr>
    </w:lvl>
  </w:abstractNum>
  <w:abstractNum w:abstractNumId="2">
    <w:nsid w:val="42FD1920"/>
    <w:multiLevelType w:val="hybridMultilevel"/>
    <w:tmpl w:val="878806F2"/>
    <w:lvl w:ilvl="0" w:tplc="04080001">
      <w:start w:val="1"/>
      <w:numFmt w:val="bullet"/>
      <w:lvlText w:val=""/>
      <w:lvlJc w:val="left"/>
      <w:pPr>
        <w:ind w:left="1800" w:hanging="360"/>
      </w:pPr>
      <w:rPr>
        <w:rFonts w:ascii="Symbol" w:hAnsi="Symbol" w:hint="default"/>
      </w:rPr>
    </w:lvl>
    <w:lvl w:ilvl="1" w:tplc="04080003" w:tentative="1">
      <w:start w:val="1"/>
      <w:numFmt w:val="bullet"/>
      <w:lvlText w:val="o"/>
      <w:lvlJc w:val="left"/>
      <w:pPr>
        <w:ind w:left="2520" w:hanging="360"/>
      </w:pPr>
      <w:rPr>
        <w:rFonts w:ascii="Courier New" w:hAnsi="Courier New" w:cs="Courier New" w:hint="default"/>
      </w:rPr>
    </w:lvl>
    <w:lvl w:ilvl="2" w:tplc="04080005" w:tentative="1">
      <w:start w:val="1"/>
      <w:numFmt w:val="bullet"/>
      <w:lvlText w:val=""/>
      <w:lvlJc w:val="left"/>
      <w:pPr>
        <w:ind w:left="3240" w:hanging="360"/>
      </w:pPr>
      <w:rPr>
        <w:rFonts w:ascii="Wingdings" w:hAnsi="Wingdings" w:hint="default"/>
      </w:rPr>
    </w:lvl>
    <w:lvl w:ilvl="3" w:tplc="04080001" w:tentative="1">
      <w:start w:val="1"/>
      <w:numFmt w:val="bullet"/>
      <w:lvlText w:val=""/>
      <w:lvlJc w:val="left"/>
      <w:pPr>
        <w:ind w:left="3960" w:hanging="360"/>
      </w:pPr>
      <w:rPr>
        <w:rFonts w:ascii="Symbol" w:hAnsi="Symbol" w:hint="default"/>
      </w:rPr>
    </w:lvl>
    <w:lvl w:ilvl="4" w:tplc="04080003" w:tentative="1">
      <w:start w:val="1"/>
      <w:numFmt w:val="bullet"/>
      <w:lvlText w:val="o"/>
      <w:lvlJc w:val="left"/>
      <w:pPr>
        <w:ind w:left="4680" w:hanging="360"/>
      </w:pPr>
      <w:rPr>
        <w:rFonts w:ascii="Courier New" w:hAnsi="Courier New" w:cs="Courier New" w:hint="default"/>
      </w:rPr>
    </w:lvl>
    <w:lvl w:ilvl="5" w:tplc="04080005" w:tentative="1">
      <w:start w:val="1"/>
      <w:numFmt w:val="bullet"/>
      <w:lvlText w:val=""/>
      <w:lvlJc w:val="left"/>
      <w:pPr>
        <w:ind w:left="5400" w:hanging="360"/>
      </w:pPr>
      <w:rPr>
        <w:rFonts w:ascii="Wingdings" w:hAnsi="Wingdings" w:hint="default"/>
      </w:rPr>
    </w:lvl>
    <w:lvl w:ilvl="6" w:tplc="04080001" w:tentative="1">
      <w:start w:val="1"/>
      <w:numFmt w:val="bullet"/>
      <w:lvlText w:val=""/>
      <w:lvlJc w:val="left"/>
      <w:pPr>
        <w:ind w:left="6120" w:hanging="360"/>
      </w:pPr>
      <w:rPr>
        <w:rFonts w:ascii="Symbol" w:hAnsi="Symbol" w:hint="default"/>
      </w:rPr>
    </w:lvl>
    <w:lvl w:ilvl="7" w:tplc="04080003" w:tentative="1">
      <w:start w:val="1"/>
      <w:numFmt w:val="bullet"/>
      <w:lvlText w:val="o"/>
      <w:lvlJc w:val="left"/>
      <w:pPr>
        <w:ind w:left="6840" w:hanging="360"/>
      </w:pPr>
      <w:rPr>
        <w:rFonts w:ascii="Courier New" w:hAnsi="Courier New" w:cs="Courier New" w:hint="default"/>
      </w:rPr>
    </w:lvl>
    <w:lvl w:ilvl="8" w:tplc="04080005" w:tentative="1">
      <w:start w:val="1"/>
      <w:numFmt w:val="bullet"/>
      <w:lvlText w:val=""/>
      <w:lvlJc w:val="left"/>
      <w:pPr>
        <w:ind w:left="7560" w:hanging="360"/>
      </w:pPr>
      <w:rPr>
        <w:rFonts w:ascii="Wingdings" w:hAnsi="Wingdings" w:hint="default"/>
      </w:rPr>
    </w:lvl>
  </w:abstractNum>
  <w:abstractNum w:abstractNumId="3">
    <w:nsid w:val="579C4490"/>
    <w:multiLevelType w:val="hybridMultilevel"/>
    <w:tmpl w:val="F0CA374C"/>
    <w:lvl w:ilvl="0" w:tplc="816EEF54">
      <w:start w:val="1"/>
      <w:numFmt w:val="decimal"/>
      <w:lvlText w:val="%1."/>
      <w:lvlJc w:val="left"/>
      <w:pPr>
        <w:ind w:left="720" w:hanging="360"/>
      </w:pPr>
      <w:rPr>
        <w:rFonts w:hint="default"/>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nsid w:val="5CD82614"/>
    <w:multiLevelType w:val="hybridMultilevel"/>
    <w:tmpl w:val="EB7455FA"/>
    <w:lvl w:ilvl="0" w:tplc="0408000F">
      <w:start w:val="1"/>
      <w:numFmt w:val="decimal"/>
      <w:lvlText w:val="%1."/>
      <w:lvlJc w:val="left"/>
      <w:pPr>
        <w:ind w:left="750" w:hanging="360"/>
      </w:pPr>
    </w:lvl>
    <w:lvl w:ilvl="1" w:tplc="04080019" w:tentative="1">
      <w:start w:val="1"/>
      <w:numFmt w:val="lowerLetter"/>
      <w:lvlText w:val="%2."/>
      <w:lvlJc w:val="left"/>
      <w:pPr>
        <w:ind w:left="1470" w:hanging="360"/>
      </w:pPr>
    </w:lvl>
    <w:lvl w:ilvl="2" w:tplc="0408001B" w:tentative="1">
      <w:start w:val="1"/>
      <w:numFmt w:val="lowerRoman"/>
      <w:lvlText w:val="%3."/>
      <w:lvlJc w:val="right"/>
      <w:pPr>
        <w:ind w:left="2190" w:hanging="180"/>
      </w:pPr>
    </w:lvl>
    <w:lvl w:ilvl="3" w:tplc="0408000F" w:tentative="1">
      <w:start w:val="1"/>
      <w:numFmt w:val="decimal"/>
      <w:lvlText w:val="%4."/>
      <w:lvlJc w:val="left"/>
      <w:pPr>
        <w:ind w:left="2910" w:hanging="360"/>
      </w:pPr>
    </w:lvl>
    <w:lvl w:ilvl="4" w:tplc="04080019" w:tentative="1">
      <w:start w:val="1"/>
      <w:numFmt w:val="lowerLetter"/>
      <w:lvlText w:val="%5."/>
      <w:lvlJc w:val="left"/>
      <w:pPr>
        <w:ind w:left="3630" w:hanging="360"/>
      </w:pPr>
    </w:lvl>
    <w:lvl w:ilvl="5" w:tplc="0408001B" w:tentative="1">
      <w:start w:val="1"/>
      <w:numFmt w:val="lowerRoman"/>
      <w:lvlText w:val="%6."/>
      <w:lvlJc w:val="right"/>
      <w:pPr>
        <w:ind w:left="4350" w:hanging="180"/>
      </w:pPr>
    </w:lvl>
    <w:lvl w:ilvl="6" w:tplc="0408000F" w:tentative="1">
      <w:start w:val="1"/>
      <w:numFmt w:val="decimal"/>
      <w:lvlText w:val="%7."/>
      <w:lvlJc w:val="left"/>
      <w:pPr>
        <w:ind w:left="5070" w:hanging="360"/>
      </w:pPr>
    </w:lvl>
    <w:lvl w:ilvl="7" w:tplc="04080019" w:tentative="1">
      <w:start w:val="1"/>
      <w:numFmt w:val="lowerLetter"/>
      <w:lvlText w:val="%8."/>
      <w:lvlJc w:val="left"/>
      <w:pPr>
        <w:ind w:left="5790" w:hanging="360"/>
      </w:pPr>
    </w:lvl>
    <w:lvl w:ilvl="8" w:tplc="0408001B" w:tentative="1">
      <w:start w:val="1"/>
      <w:numFmt w:val="lowerRoman"/>
      <w:lvlText w:val="%9."/>
      <w:lvlJc w:val="right"/>
      <w:pPr>
        <w:ind w:left="6510" w:hanging="180"/>
      </w:pPr>
    </w:lvl>
  </w:abstractNum>
  <w:abstractNum w:abstractNumId="5">
    <w:nsid w:val="673D4CC2"/>
    <w:multiLevelType w:val="hybridMultilevel"/>
    <w:tmpl w:val="D98ECBF0"/>
    <w:lvl w:ilvl="0" w:tplc="FFF610B2">
      <w:start w:val="1"/>
      <w:numFmt w:val="decimal"/>
      <w:lvlText w:val="%1."/>
      <w:lvlJc w:val="left"/>
      <w:pPr>
        <w:ind w:left="720" w:hanging="360"/>
      </w:pPr>
      <w:rPr>
        <w:rFonts w:hint="default"/>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nsid w:val="734B444A"/>
    <w:multiLevelType w:val="hybridMultilevel"/>
    <w:tmpl w:val="144618D2"/>
    <w:lvl w:ilvl="0" w:tplc="04080003">
      <w:start w:val="1"/>
      <w:numFmt w:val="bullet"/>
      <w:lvlText w:val="o"/>
      <w:lvlJc w:val="left"/>
      <w:pPr>
        <w:ind w:left="2190" w:hanging="360"/>
      </w:pPr>
      <w:rPr>
        <w:rFonts w:ascii="Courier New" w:hAnsi="Courier New" w:cs="Courier New" w:hint="default"/>
      </w:rPr>
    </w:lvl>
    <w:lvl w:ilvl="1" w:tplc="04080003" w:tentative="1">
      <w:start w:val="1"/>
      <w:numFmt w:val="bullet"/>
      <w:lvlText w:val="o"/>
      <w:lvlJc w:val="left"/>
      <w:pPr>
        <w:ind w:left="2910" w:hanging="360"/>
      </w:pPr>
      <w:rPr>
        <w:rFonts w:ascii="Courier New" w:hAnsi="Courier New" w:cs="Courier New" w:hint="default"/>
      </w:rPr>
    </w:lvl>
    <w:lvl w:ilvl="2" w:tplc="04080005" w:tentative="1">
      <w:start w:val="1"/>
      <w:numFmt w:val="bullet"/>
      <w:lvlText w:val=""/>
      <w:lvlJc w:val="left"/>
      <w:pPr>
        <w:ind w:left="3630" w:hanging="360"/>
      </w:pPr>
      <w:rPr>
        <w:rFonts w:ascii="Wingdings" w:hAnsi="Wingdings" w:hint="default"/>
      </w:rPr>
    </w:lvl>
    <w:lvl w:ilvl="3" w:tplc="04080001" w:tentative="1">
      <w:start w:val="1"/>
      <w:numFmt w:val="bullet"/>
      <w:lvlText w:val=""/>
      <w:lvlJc w:val="left"/>
      <w:pPr>
        <w:ind w:left="4350" w:hanging="360"/>
      </w:pPr>
      <w:rPr>
        <w:rFonts w:ascii="Symbol" w:hAnsi="Symbol" w:hint="default"/>
      </w:rPr>
    </w:lvl>
    <w:lvl w:ilvl="4" w:tplc="04080003" w:tentative="1">
      <w:start w:val="1"/>
      <w:numFmt w:val="bullet"/>
      <w:lvlText w:val="o"/>
      <w:lvlJc w:val="left"/>
      <w:pPr>
        <w:ind w:left="5070" w:hanging="360"/>
      </w:pPr>
      <w:rPr>
        <w:rFonts w:ascii="Courier New" w:hAnsi="Courier New" w:cs="Courier New" w:hint="default"/>
      </w:rPr>
    </w:lvl>
    <w:lvl w:ilvl="5" w:tplc="04080005" w:tentative="1">
      <w:start w:val="1"/>
      <w:numFmt w:val="bullet"/>
      <w:lvlText w:val=""/>
      <w:lvlJc w:val="left"/>
      <w:pPr>
        <w:ind w:left="5790" w:hanging="360"/>
      </w:pPr>
      <w:rPr>
        <w:rFonts w:ascii="Wingdings" w:hAnsi="Wingdings" w:hint="default"/>
      </w:rPr>
    </w:lvl>
    <w:lvl w:ilvl="6" w:tplc="04080001" w:tentative="1">
      <w:start w:val="1"/>
      <w:numFmt w:val="bullet"/>
      <w:lvlText w:val=""/>
      <w:lvlJc w:val="left"/>
      <w:pPr>
        <w:ind w:left="6510" w:hanging="360"/>
      </w:pPr>
      <w:rPr>
        <w:rFonts w:ascii="Symbol" w:hAnsi="Symbol" w:hint="default"/>
      </w:rPr>
    </w:lvl>
    <w:lvl w:ilvl="7" w:tplc="04080003" w:tentative="1">
      <w:start w:val="1"/>
      <w:numFmt w:val="bullet"/>
      <w:lvlText w:val="o"/>
      <w:lvlJc w:val="left"/>
      <w:pPr>
        <w:ind w:left="7230" w:hanging="360"/>
      </w:pPr>
      <w:rPr>
        <w:rFonts w:ascii="Courier New" w:hAnsi="Courier New" w:cs="Courier New" w:hint="default"/>
      </w:rPr>
    </w:lvl>
    <w:lvl w:ilvl="8" w:tplc="04080005" w:tentative="1">
      <w:start w:val="1"/>
      <w:numFmt w:val="bullet"/>
      <w:lvlText w:val=""/>
      <w:lvlJc w:val="left"/>
      <w:pPr>
        <w:ind w:left="7950" w:hanging="360"/>
      </w:pPr>
      <w:rPr>
        <w:rFonts w:ascii="Wingdings" w:hAnsi="Wingdings" w:hint="default"/>
      </w:rPr>
    </w:lvl>
  </w:abstractNum>
  <w:abstractNum w:abstractNumId="7">
    <w:nsid w:val="79EA5B90"/>
    <w:multiLevelType w:val="hybridMultilevel"/>
    <w:tmpl w:val="7B92EB44"/>
    <w:lvl w:ilvl="0" w:tplc="12C2EBA8">
      <w:start w:val="1"/>
      <w:numFmt w:val="decimal"/>
      <w:lvlText w:val="%1."/>
      <w:lvlJc w:val="left"/>
      <w:pPr>
        <w:ind w:left="720" w:hanging="360"/>
      </w:pPr>
      <w:rPr>
        <w:b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
    <w:nsid w:val="7A5E2877"/>
    <w:multiLevelType w:val="hybridMultilevel"/>
    <w:tmpl w:val="34D40C34"/>
    <w:lvl w:ilvl="0" w:tplc="A108283C">
      <w:start w:val="1"/>
      <w:numFmt w:val="decimal"/>
      <w:lvlText w:val="%1."/>
      <w:lvlJc w:val="left"/>
      <w:pPr>
        <w:ind w:left="720" w:hanging="360"/>
      </w:pPr>
      <w:rPr>
        <w:b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nsid w:val="7AFC5F84"/>
    <w:multiLevelType w:val="hybridMultilevel"/>
    <w:tmpl w:val="F0CA374C"/>
    <w:lvl w:ilvl="0" w:tplc="816EEF54">
      <w:start w:val="1"/>
      <w:numFmt w:val="decimal"/>
      <w:lvlText w:val="%1."/>
      <w:lvlJc w:val="left"/>
      <w:pPr>
        <w:ind w:left="720" w:hanging="360"/>
      </w:pPr>
      <w:rPr>
        <w:rFonts w:hint="default"/>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0"/>
  </w:num>
  <w:num w:numId="2">
    <w:abstractNumId w:val="4"/>
  </w:num>
  <w:num w:numId="3">
    <w:abstractNumId w:val="8"/>
  </w:num>
  <w:num w:numId="4">
    <w:abstractNumId w:val="7"/>
  </w:num>
  <w:num w:numId="5">
    <w:abstractNumId w:val="9"/>
  </w:num>
  <w:num w:numId="6">
    <w:abstractNumId w:val="1"/>
  </w:num>
  <w:num w:numId="7">
    <w:abstractNumId w:val="2"/>
  </w:num>
  <w:num w:numId="8">
    <w:abstractNumId w:val="6"/>
  </w:num>
  <w:num w:numId="9">
    <w:abstractNumId w:val="3"/>
  </w:num>
  <w:num w:numId="1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3"/>
  <w:proofState w:spelling="clean" w:grammar="clean"/>
  <w:defaultTabStop w:val="720"/>
  <w:characterSpacingControl w:val="doNotCompress"/>
  <w:footnotePr>
    <w:footnote w:id="-1"/>
    <w:footnote w:id="0"/>
  </w:footnotePr>
  <w:endnotePr>
    <w:endnote w:id="-1"/>
    <w:endnote w:id="0"/>
  </w:endnotePr>
  <w:compat/>
  <w:rsids>
    <w:rsidRoot w:val="00350CE5"/>
    <w:rsid w:val="00025FFB"/>
    <w:rsid w:val="000404BB"/>
    <w:rsid w:val="000A6A76"/>
    <w:rsid w:val="000C5AE2"/>
    <w:rsid w:val="00100FE1"/>
    <w:rsid w:val="00110BDB"/>
    <w:rsid w:val="001162BE"/>
    <w:rsid w:val="00165B2E"/>
    <w:rsid w:val="001A10AD"/>
    <w:rsid w:val="001C10AA"/>
    <w:rsid w:val="002C29BE"/>
    <w:rsid w:val="002D6F2B"/>
    <w:rsid w:val="002F1760"/>
    <w:rsid w:val="002F2557"/>
    <w:rsid w:val="0030070F"/>
    <w:rsid w:val="00350CE5"/>
    <w:rsid w:val="003537AA"/>
    <w:rsid w:val="003827C0"/>
    <w:rsid w:val="003863D4"/>
    <w:rsid w:val="00391757"/>
    <w:rsid w:val="003A5226"/>
    <w:rsid w:val="003F6525"/>
    <w:rsid w:val="00411AB5"/>
    <w:rsid w:val="004936EE"/>
    <w:rsid w:val="004B63B3"/>
    <w:rsid w:val="004C174E"/>
    <w:rsid w:val="004C31F2"/>
    <w:rsid w:val="005333D4"/>
    <w:rsid w:val="005615B9"/>
    <w:rsid w:val="005707B1"/>
    <w:rsid w:val="005C524D"/>
    <w:rsid w:val="005E4559"/>
    <w:rsid w:val="005F5514"/>
    <w:rsid w:val="00631A75"/>
    <w:rsid w:val="006A3AD9"/>
    <w:rsid w:val="006D2209"/>
    <w:rsid w:val="006E4416"/>
    <w:rsid w:val="00714200"/>
    <w:rsid w:val="0073598F"/>
    <w:rsid w:val="007474CA"/>
    <w:rsid w:val="00773CE8"/>
    <w:rsid w:val="007F4C69"/>
    <w:rsid w:val="007F7D09"/>
    <w:rsid w:val="008205C0"/>
    <w:rsid w:val="00826B5B"/>
    <w:rsid w:val="008A7DB7"/>
    <w:rsid w:val="008B2DAD"/>
    <w:rsid w:val="008E57CF"/>
    <w:rsid w:val="00930E75"/>
    <w:rsid w:val="00951DFF"/>
    <w:rsid w:val="00957F2B"/>
    <w:rsid w:val="00972D4F"/>
    <w:rsid w:val="009A3FC8"/>
    <w:rsid w:val="009A6277"/>
    <w:rsid w:val="00A11E27"/>
    <w:rsid w:val="00A14939"/>
    <w:rsid w:val="00A24ECC"/>
    <w:rsid w:val="00A34533"/>
    <w:rsid w:val="00A8683C"/>
    <w:rsid w:val="00A91C11"/>
    <w:rsid w:val="00AB1CF8"/>
    <w:rsid w:val="00AD1785"/>
    <w:rsid w:val="00AD4369"/>
    <w:rsid w:val="00B12511"/>
    <w:rsid w:val="00B30F58"/>
    <w:rsid w:val="00B438D5"/>
    <w:rsid w:val="00B70974"/>
    <w:rsid w:val="00B70B4A"/>
    <w:rsid w:val="00B940AE"/>
    <w:rsid w:val="00BA171D"/>
    <w:rsid w:val="00BF757A"/>
    <w:rsid w:val="00C03256"/>
    <w:rsid w:val="00C27B48"/>
    <w:rsid w:val="00C3487B"/>
    <w:rsid w:val="00C51FD9"/>
    <w:rsid w:val="00C95A2E"/>
    <w:rsid w:val="00C95D8C"/>
    <w:rsid w:val="00CA348A"/>
    <w:rsid w:val="00CB52B9"/>
    <w:rsid w:val="00CD2E12"/>
    <w:rsid w:val="00D23B90"/>
    <w:rsid w:val="00D72FD4"/>
    <w:rsid w:val="00D75C2D"/>
    <w:rsid w:val="00D84E36"/>
    <w:rsid w:val="00D90930"/>
    <w:rsid w:val="00DA16F5"/>
    <w:rsid w:val="00DF6542"/>
    <w:rsid w:val="00E275F1"/>
    <w:rsid w:val="00E31C16"/>
    <w:rsid w:val="00EB1003"/>
    <w:rsid w:val="00EB22CA"/>
    <w:rsid w:val="00EC13F3"/>
    <w:rsid w:val="00EF3D8B"/>
    <w:rsid w:val="00F51876"/>
    <w:rsid w:val="00FC0C91"/>
    <w:rsid w:val="00FE759A"/>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10A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50CE5"/>
    <w:pPr>
      <w:ind w:left="720"/>
      <w:contextualSpacing/>
    </w:pPr>
  </w:style>
  <w:style w:type="paragraph" w:styleId="BodyTextIndent2">
    <w:name w:val="Body Text Indent 2"/>
    <w:basedOn w:val="Normal"/>
    <w:link w:val="BodyTextIndent2Char"/>
    <w:rsid w:val="00100FE1"/>
    <w:pPr>
      <w:spacing w:after="0" w:line="240" w:lineRule="exact"/>
      <w:ind w:left="1167"/>
      <w:jc w:val="both"/>
    </w:pPr>
    <w:rPr>
      <w:rFonts w:ascii="Times New Roman" w:eastAsia="Times New Roman" w:hAnsi="Times New Roman" w:cs="Times New Roman"/>
      <w:snapToGrid w:val="0"/>
      <w:sz w:val="18"/>
      <w:szCs w:val="20"/>
    </w:rPr>
  </w:style>
  <w:style w:type="character" w:customStyle="1" w:styleId="BodyTextIndent2Char">
    <w:name w:val="Body Text Indent 2 Char"/>
    <w:basedOn w:val="DefaultParagraphFont"/>
    <w:link w:val="BodyTextIndent2"/>
    <w:rsid w:val="00100FE1"/>
    <w:rPr>
      <w:rFonts w:ascii="Times New Roman" w:eastAsia="Times New Roman" w:hAnsi="Times New Roman" w:cs="Times New Roman"/>
      <w:snapToGrid w:val="0"/>
      <w:sz w:val="18"/>
      <w:szCs w:val="20"/>
    </w:rPr>
  </w:style>
  <w:style w:type="paragraph" w:styleId="Header">
    <w:name w:val="header"/>
    <w:basedOn w:val="Normal"/>
    <w:link w:val="HeaderChar"/>
    <w:uiPriority w:val="99"/>
    <w:unhideWhenUsed/>
    <w:rsid w:val="00CD2E12"/>
    <w:pPr>
      <w:tabs>
        <w:tab w:val="center" w:pos="4153"/>
        <w:tab w:val="right" w:pos="8306"/>
      </w:tabs>
      <w:spacing w:after="0" w:line="240" w:lineRule="auto"/>
    </w:pPr>
  </w:style>
  <w:style w:type="character" w:customStyle="1" w:styleId="HeaderChar">
    <w:name w:val="Header Char"/>
    <w:basedOn w:val="DefaultParagraphFont"/>
    <w:link w:val="Header"/>
    <w:uiPriority w:val="99"/>
    <w:rsid w:val="00CD2E12"/>
  </w:style>
  <w:style w:type="paragraph" w:styleId="Footer">
    <w:name w:val="footer"/>
    <w:basedOn w:val="Normal"/>
    <w:link w:val="FooterChar"/>
    <w:uiPriority w:val="99"/>
    <w:semiHidden/>
    <w:unhideWhenUsed/>
    <w:rsid w:val="00CD2E12"/>
    <w:pPr>
      <w:tabs>
        <w:tab w:val="center" w:pos="4153"/>
        <w:tab w:val="right" w:pos="8306"/>
      </w:tabs>
      <w:spacing w:after="0" w:line="240" w:lineRule="auto"/>
    </w:pPr>
  </w:style>
  <w:style w:type="character" w:customStyle="1" w:styleId="FooterChar">
    <w:name w:val="Footer Char"/>
    <w:basedOn w:val="DefaultParagraphFont"/>
    <w:link w:val="Footer"/>
    <w:uiPriority w:val="99"/>
    <w:semiHidden/>
    <w:rsid w:val="00CD2E12"/>
  </w:style>
  <w:style w:type="paragraph" w:styleId="BalloonText">
    <w:name w:val="Balloon Text"/>
    <w:basedOn w:val="Normal"/>
    <w:link w:val="BalloonTextChar"/>
    <w:uiPriority w:val="99"/>
    <w:semiHidden/>
    <w:unhideWhenUsed/>
    <w:rsid w:val="00CD2E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2E1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362</Words>
  <Characters>1958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cp:lastPrinted>2015-12-01T08:12:00Z</cp:lastPrinted>
  <dcterms:created xsi:type="dcterms:W3CDTF">2016-11-09T09:37:00Z</dcterms:created>
  <dcterms:modified xsi:type="dcterms:W3CDTF">2016-11-09T10:05:00Z</dcterms:modified>
</cp:coreProperties>
</file>